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7A" w:rsidRPr="00F13C31" w:rsidRDefault="00035E7A" w:rsidP="00035E7A">
      <w:pPr>
        <w:spacing w:afterLines="50" w:after="156"/>
        <w:jc w:val="center"/>
        <w:rPr>
          <w:b/>
          <w:kern w:val="0"/>
          <w:sz w:val="36"/>
          <w:szCs w:val="36"/>
        </w:rPr>
      </w:pPr>
      <w:r w:rsidRPr="00F13C31">
        <w:rPr>
          <w:rFonts w:hint="eastAsia"/>
          <w:b/>
          <w:kern w:val="0"/>
          <w:sz w:val="36"/>
          <w:szCs w:val="36"/>
        </w:rPr>
        <w:t>江苏大学普通招考告知书</w:t>
      </w:r>
    </w:p>
    <w:p w:rsidR="00035E7A" w:rsidRPr="00F13C31" w:rsidRDefault="00035E7A" w:rsidP="00035E7A">
      <w:pPr>
        <w:ind w:firstLineChars="200" w:firstLine="602"/>
        <w:rPr>
          <w:rFonts w:asciiTheme="minorEastAsia" w:hAnsiTheme="minorEastAsia"/>
          <w:b/>
          <w:kern w:val="0"/>
          <w:sz w:val="30"/>
          <w:szCs w:val="30"/>
        </w:rPr>
      </w:pPr>
      <w:r w:rsidRPr="00F13C31">
        <w:rPr>
          <w:rFonts w:asciiTheme="minorEastAsia" w:hAnsiTheme="minorEastAsia" w:hint="eastAsia"/>
          <w:b/>
          <w:kern w:val="0"/>
          <w:sz w:val="30"/>
          <w:szCs w:val="30"/>
        </w:rPr>
        <w:t>首先，欢迎您报考江苏大学！为更好的服务</w:t>
      </w:r>
      <w:r>
        <w:rPr>
          <w:rFonts w:asciiTheme="minorEastAsia" w:hAnsiTheme="minorEastAsia" w:hint="eastAsia"/>
          <w:b/>
          <w:kern w:val="0"/>
          <w:sz w:val="30"/>
          <w:szCs w:val="30"/>
        </w:rPr>
        <w:t>各位</w:t>
      </w:r>
      <w:r w:rsidRPr="00F13C31">
        <w:rPr>
          <w:rFonts w:asciiTheme="minorEastAsia" w:hAnsiTheme="minorEastAsia" w:hint="eastAsia"/>
          <w:b/>
          <w:kern w:val="0"/>
          <w:sz w:val="30"/>
          <w:szCs w:val="30"/>
        </w:rPr>
        <w:t>考生，现将普通招考有关事宜告知如下：</w:t>
      </w:r>
    </w:p>
    <w:p w:rsidR="00035E7A" w:rsidRPr="00AF6DD0" w:rsidRDefault="00035E7A" w:rsidP="00035E7A">
      <w:pPr>
        <w:ind w:firstLineChars="200" w:firstLine="600"/>
        <w:rPr>
          <w:kern w:val="0"/>
          <w:sz w:val="30"/>
          <w:szCs w:val="30"/>
        </w:rPr>
      </w:pPr>
      <w:r w:rsidRPr="00F13C31">
        <w:rPr>
          <w:rFonts w:hint="eastAsia"/>
          <w:kern w:val="0"/>
          <w:sz w:val="30"/>
          <w:szCs w:val="30"/>
        </w:rPr>
        <w:t>第一，本人已认真阅读《江苏大学</w:t>
      </w:r>
      <w:r w:rsidRPr="00F13C31">
        <w:rPr>
          <w:kern w:val="0"/>
          <w:sz w:val="30"/>
          <w:szCs w:val="30"/>
        </w:rPr>
        <w:t>2017</w:t>
      </w:r>
      <w:r w:rsidRPr="00F13C31">
        <w:rPr>
          <w:kern w:val="0"/>
          <w:sz w:val="30"/>
          <w:szCs w:val="30"/>
        </w:rPr>
        <w:t>年博士研究生招生简章</w:t>
      </w:r>
      <w:r w:rsidRPr="00F13C31">
        <w:rPr>
          <w:rFonts w:hint="eastAsia"/>
          <w:kern w:val="0"/>
          <w:sz w:val="30"/>
          <w:szCs w:val="30"/>
        </w:rPr>
        <w:t>》等规定和要求，知晓“江苏大学原则上只招收非定向全日制博士研究生（管理、医学学科可招收部分科研或教学单位的在职人员攻读定向全日制博士研究生，比例不超过学科专业录取人数的</w:t>
      </w:r>
      <w:r w:rsidRPr="00F13C31">
        <w:rPr>
          <w:rFonts w:hint="eastAsia"/>
          <w:kern w:val="0"/>
          <w:sz w:val="30"/>
          <w:szCs w:val="30"/>
        </w:rPr>
        <w:t>20%</w:t>
      </w:r>
      <w:r w:rsidRPr="00F13C31">
        <w:rPr>
          <w:rFonts w:hint="eastAsia"/>
          <w:kern w:val="0"/>
          <w:sz w:val="30"/>
          <w:szCs w:val="30"/>
        </w:rPr>
        <w:t>），除辅导员专项计划外，所有学科的全日制研究生在我校规定的学习年限内全脱产在校学习。”</w:t>
      </w:r>
      <w:r>
        <w:rPr>
          <w:rFonts w:hint="eastAsia"/>
          <w:kern w:val="0"/>
          <w:sz w:val="30"/>
          <w:szCs w:val="30"/>
        </w:rPr>
        <w:t>。</w:t>
      </w:r>
    </w:p>
    <w:p w:rsidR="00035E7A" w:rsidRPr="00AF6DD0" w:rsidRDefault="00035E7A" w:rsidP="00035E7A">
      <w:pPr>
        <w:ind w:firstLineChars="200" w:firstLine="600"/>
        <w:rPr>
          <w:kern w:val="0"/>
          <w:sz w:val="30"/>
          <w:szCs w:val="30"/>
        </w:rPr>
      </w:pPr>
      <w:r w:rsidRPr="00AF6DD0">
        <w:rPr>
          <w:rFonts w:hint="eastAsia"/>
          <w:kern w:val="0"/>
          <w:sz w:val="30"/>
          <w:szCs w:val="30"/>
        </w:rPr>
        <w:t>第二，我校将根据教育部下达的最终招生计划及“优秀导师自主招收、推荐免试”招生情况，举行相关学科专业的“普通招考”。请考生及时（</w:t>
      </w:r>
      <w:r w:rsidRPr="00AF6DD0">
        <w:rPr>
          <w:rFonts w:hint="eastAsia"/>
          <w:kern w:val="0"/>
          <w:sz w:val="30"/>
          <w:szCs w:val="30"/>
        </w:rPr>
        <w:t>12</w:t>
      </w:r>
      <w:r w:rsidRPr="00AF6DD0">
        <w:rPr>
          <w:rFonts w:hint="eastAsia"/>
          <w:kern w:val="0"/>
          <w:sz w:val="30"/>
          <w:szCs w:val="30"/>
        </w:rPr>
        <w:t>月份）关注我校研究生招生信息网有关</w:t>
      </w:r>
      <w:r>
        <w:rPr>
          <w:rFonts w:hint="eastAsia"/>
          <w:kern w:val="0"/>
          <w:sz w:val="30"/>
          <w:szCs w:val="30"/>
        </w:rPr>
        <w:t>普通</w:t>
      </w:r>
      <w:r w:rsidRPr="00AF6DD0">
        <w:rPr>
          <w:rFonts w:hint="eastAsia"/>
          <w:kern w:val="0"/>
          <w:sz w:val="30"/>
          <w:szCs w:val="30"/>
        </w:rPr>
        <w:t>招考指标的公布信息</w:t>
      </w:r>
      <w:r>
        <w:rPr>
          <w:rFonts w:hint="eastAsia"/>
          <w:kern w:val="0"/>
          <w:sz w:val="30"/>
          <w:szCs w:val="30"/>
        </w:rPr>
        <w:t>。</w:t>
      </w:r>
    </w:p>
    <w:p w:rsidR="00035E7A" w:rsidRPr="00AF6DD0" w:rsidRDefault="00035E7A" w:rsidP="00035E7A">
      <w:pPr>
        <w:ind w:firstLineChars="200" w:firstLine="600"/>
        <w:rPr>
          <w:kern w:val="0"/>
          <w:sz w:val="30"/>
          <w:szCs w:val="30"/>
        </w:rPr>
      </w:pPr>
      <w:r w:rsidRPr="00AF6DD0">
        <w:rPr>
          <w:rFonts w:hint="eastAsia"/>
          <w:kern w:val="0"/>
          <w:sz w:val="30"/>
          <w:szCs w:val="30"/>
        </w:rPr>
        <w:t>第三，在非定向全</w:t>
      </w:r>
      <w:r>
        <w:rPr>
          <w:rFonts w:hint="eastAsia"/>
          <w:kern w:val="0"/>
          <w:sz w:val="30"/>
          <w:szCs w:val="30"/>
        </w:rPr>
        <w:t>脱产</w:t>
      </w:r>
      <w:r w:rsidRPr="00AF6DD0">
        <w:rPr>
          <w:rFonts w:hint="eastAsia"/>
          <w:kern w:val="0"/>
          <w:sz w:val="30"/>
          <w:szCs w:val="30"/>
        </w:rPr>
        <w:t>考生未达报考学院</w:t>
      </w:r>
      <w:r>
        <w:rPr>
          <w:rFonts w:hint="eastAsia"/>
          <w:kern w:val="0"/>
          <w:sz w:val="30"/>
          <w:szCs w:val="30"/>
        </w:rPr>
        <w:t>（中心）</w:t>
      </w:r>
      <w:r w:rsidRPr="00AF6DD0">
        <w:rPr>
          <w:rFonts w:hint="eastAsia"/>
          <w:kern w:val="0"/>
          <w:sz w:val="30"/>
          <w:szCs w:val="30"/>
        </w:rPr>
        <w:t>录取计划的情况下，</w:t>
      </w:r>
      <w:r>
        <w:rPr>
          <w:rFonts w:hint="eastAsia"/>
          <w:kern w:val="0"/>
          <w:sz w:val="30"/>
          <w:szCs w:val="30"/>
        </w:rPr>
        <w:t>根据学院（中心）申请经校研究生招生领导小组讨论通过后</w:t>
      </w:r>
      <w:r w:rsidRPr="00AF6DD0">
        <w:rPr>
          <w:rFonts w:hint="eastAsia"/>
          <w:kern w:val="0"/>
          <w:sz w:val="30"/>
          <w:szCs w:val="30"/>
        </w:rPr>
        <w:t>可以拟录取部分定向全脱产考生，</w:t>
      </w:r>
      <w:r>
        <w:rPr>
          <w:rFonts w:hint="eastAsia"/>
          <w:kern w:val="0"/>
          <w:sz w:val="30"/>
          <w:szCs w:val="30"/>
        </w:rPr>
        <w:t>考生</w:t>
      </w:r>
      <w:r w:rsidRPr="00AF6DD0">
        <w:rPr>
          <w:rFonts w:hint="eastAsia"/>
          <w:kern w:val="0"/>
          <w:sz w:val="30"/>
          <w:szCs w:val="30"/>
        </w:rPr>
        <w:t>须在拟录取前签订全脱产协议。</w:t>
      </w:r>
    </w:p>
    <w:p w:rsidR="00035E7A" w:rsidRDefault="00035E7A" w:rsidP="00035E7A">
      <w:pPr>
        <w:jc w:val="left"/>
        <w:rPr>
          <w:rFonts w:asciiTheme="minorEastAsia" w:hAnsiTheme="minorEastAsia"/>
          <w:sz w:val="30"/>
          <w:szCs w:val="30"/>
        </w:rPr>
      </w:pPr>
      <w:r w:rsidRPr="00F13C31">
        <w:rPr>
          <w:rFonts w:asciiTheme="minorEastAsia" w:hAnsiTheme="minorEastAsia" w:hint="eastAsia"/>
          <w:sz w:val="30"/>
          <w:szCs w:val="30"/>
        </w:rPr>
        <w:t xml:space="preserve">    </w:t>
      </w:r>
      <w:r>
        <w:rPr>
          <w:rFonts w:asciiTheme="minorEastAsia" w:hAnsiTheme="minorEastAsia" w:hint="eastAsia"/>
          <w:sz w:val="30"/>
          <w:szCs w:val="30"/>
        </w:rPr>
        <w:t>如认同以上告知内容，请签字确认。</w:t>
      </w:r>
    </w:p>
    <w:p w:rsidR="00035E7A" w:rsidRDefault="00035E7A" w:rsidP="00035E7A">
      <w:pPr>
        <w:jc w:val="right"/>
        <w:rPr>
          <w:rFonts w:asciiTheme="minorEastAsia" w:hAnsiTheme="minorEastAsia"/>
          <w:sz w:val="30"/>
          <w:szCs w:val="30"/>
        </w:rPr>
      </w:pPr>
    </w:p>
    <w:p w:rsidR="00035E7A" w:rsidRPr="00F13C31" w:rsidRDefault="00035E7A" w:rsidP="00035E7A">
      <w:pPr>
        <w:jc w:val="center"/>
        <w:rPr>
          <w:rFonts w:asciiTheme="minorEastAsia" w:hAnsiTheme="minorEastAsia"/>
          <w:sz w:val="30"/>
          <w:szCs w:val="30"/>
        </w:rPr>
      </w:pPr>
      <w:r>
        <w:rPr>
          <w:rFonts w:asciiTheme="minorEastAsia" w:hAnsiTheme="minorEastAsia" w:hint="eastAsia"/>
          <w:sz w:val="30"/>
          <w:szCs w:val="30"/>
        </w:rPr>
        <w:t xml:space="preserve">  </w:t>
      </w:r>
      <w:r w:rsidRPr="00F13C31">
        <w:rPr>
          <w:rFonts w:asciiTheme="minorEastAsia" w:hAnsiTheme="minorEastAsia" w:hint="eastAsia"/>
          <w:sz w:val="30"/>
          <w:szCs w:val="30"/>
        </w:rPr>
        <w:t>被告知人签字：</w:t>
      </w:r>
    </w:p>
    <w:p w:rsidR="00035E7A" w:rsidRPr="00F13C31" w:rsidRDefault="00035E7A" w:rsidP="00035E7A">
      <w:pPr>
        <w:rPr>
          <w:rFonts w:asciiTheme="minorEastAsia" w:hAnsiTheme="minorEastAsia"/>
          <w:sz w:val="30"/>
          <w:szCs w:val="30"/>
        </w:rPr>
      </w:pPr>
      <w:r w:rsidRPr="00F13C31">
        <w:rPr>
          <w:rFonts w:asciiTheme="minorEastAsia" w:hAnsiTheme="minorEastAsia" w:hint="eastAsia"/>
          <w:sz w:val="30"/>
          <w:szCs w:val="30"/>
        </w:rPr>
        <w:t xml:space="preserve">                              时间：2016年12月    日</w:t>
      </w:r>
    </w:p>
    <w:p w:rsidR="00035E7A" w:rsidRPr="00AE5218" w:rsidRDefault="00035E7A" w:rsidP="00035E7A">
      <w:pPr>
        <w:rPr>
          <w:rFonts w:asciiTheme="minorEastAsia" w:hAnsiTheme="minorEastAsia"/>
          <w:sz w:val="24"/>
          <w:szCs w:val="24"/>
        </w:rPr>
      </w:pPr>
    </w:p>
    <w:p w:rsidR="00035E7A" w:rsidRPr="00035E7A" w:rsidRDefault="00035E7A">
      <w:bookmarkStart w:id="0" w:name="_GoBack"/>
      <w:bookmarkEnd w:id="0"/>
    </w:p>
    <w:sectPr w:rsidR="00035E7A" w:rsidRPr="00035E7A" w:rsidSect="00AA7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7A"/>
    <w:rsid w:val="0003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malijun</dc:creator>
  <cp:lastModifiedBy>malijun</cp:lastModifiedBy>
  <cp:revision>1</cp:revision>
  <dcterms:created xsi:type="dcterms:W3CDTF">2016-11-28T00:08:00Z</dcterms:created>
  <dcterms:modified xsi:type="dcterms:W3CDTF">2016-11-28T00:08:00Z</dcterms:modified>
</cp:coreProperties>
</file>